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pacing w:lineRule="auto" w:line="240" w:before="0" w:after="0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1</w:t>
      </w:r>
    </w:p>
    <w:p>
      <w:pPr>
        <w:pStyle w:val="Normal"/>
        <w:numPr>
          <w:ilvl w:val="0"/>
          <w:numId w:val="0"/>
        </w:num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</w:r>
      <w:bookmarkStart w:id="0" w:name="_GoBack"/>
      <w:bookmarkStart w:id="1" w:name="_GoBack"/>
      <w:bookmarkEnd w:id="1"/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Согласие на передачу 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персональных и иных охраняемых законом данных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Я, ________________________________________________________________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(полностью фамилия, имя, отчество)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(дата, месяц, год и место рождения)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(идентификационный номер налогоплательщика (ИНН))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____________________________________________________________________________,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(основной документ, удостоверяющий личность, с указанием серии, номера, даты выдачи, выдавшего органа, кода подразделения)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_____________________________________________________________________________,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(зарегистрированный по адресу)</w:t>
      </w:r>
    </w:p>
    <w:p>
      <w:pPr>
        <w:pStyle w:val="Normal"/>
        <w:numPr>
          <w:ilvl w:val="0"/>
          <w:numId w:val="0"/>
        </w:numPr>
        <w:spacing w:lineRule="auto" w:line="240" w:before="0" w:after="0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в соответствии с законодательством Российской Федерации, в том числе Федеральным законом от 27.07.2006 № 152-ФЗ «О персональных данных», даю согласие на передачу Публичным акционерным общест</w:t>
      </w:r>
      <w:r>
        <w:rPr>
          <w:rFonts w:eastAsia="Calibri" w:cs="Times New Roman" w:ascii="Times New Roman" w:hAnsi="Times New Roman"/>
        </w:rPr>
        <w:t>вом «Федеральная гидрогенерирующая компания – РусГидро» (сокращенное наименование: ПАО «РусГидро», место нахождения: 660049, Красноярский край, Г.О. Город Красноярск, г. Красноярск, ул. Перенсона, 3 Д. 2А помещ. 1, ОГРН: 1042401810494, ИНН: 2460066195, КПП: 246601001) в Министерство энергетики Российской Федерации (адрес: 107996, город Москва, ГСП-6, улица Щепкина, дом 42) следующих своих данн</w:t>
      </w:r>
      <w:r>
        <w:rPr>
          <w:rFonts w:ascii="Times New Roman" w:hAnsi="Times New Roman"/>
        </w:rPr>
        <w:t>ых:</w:t>
      </w:r>
    </w:p>
    <w:p>
      <w:pPr>
        <w:pStyle w:val="ListParagraph"/>
        <w:numPr>
          <w:ilvl w:val="0"/>
          <w:numId w:val="2"/>
        </w:numPr>
        <w:jc w:val="both"/>
        <w:outlineLvl w:val="0"/>
        <w:rPr>
          <w:rFonts w:ascii="Times New Roman" w:hAnsi="Times New Roman" w:eastAsia="Calibri"/>
          <w:sz w:val="22"/>
          <w:szCs w:val="22"/>
        </w:rPr>
      </w:pPr>
      <w:r>
        <w:rPr>
          <w:rFonts w:eastAsia="Calibri" w:ascii="Times New Roman" w:hAnsi="Times New Roman"/>
          <w:sz w:val="22"/>
          <w:szCs w:val="22"/>
        </w:rPr>
        <w:t>персональных данных: фамилия, имя, отчество, адрес регистрации, номер и серия основного документа, удостоверяющего личность, сведения о дате выдачи указанного документа и выдавшем его органе, сведения об ИНН);</w:t>
      </w:r>
    </w:p>
    <w:p>
      <w:pPr>
        <w:pStyle w:val="ListParagraph"/>
        <w:numPr>
          <w:ilvl w:val="0"/>
          <w:numId w:val="2"/>
        </w:numPr>
        <w:jc w:val="both"/>
        <w:outlineLvl w:val="0"/>
        <w:rPr>
          <w:rFonts w:ascii="Times New Roman" w:hAnsi="Times New Roman" w:eastAsia="Calibri"/>
          <w:sz w:val="22"/>
          <w:szCs w:val="22"/>
        </w:rPr>
      </w:pPr>
      <w:r>
        <w:rPr>
          <w:rFonts w:eastAsia="Calibri" w:ascii="Times New Roman" w:hAnsi="Times New Roman"/>
          <w:sz w:val="22"/>
          <w:szCs w:val="22"/>
        </w:rPr>
        <w:t>иных охраняемых законом данных: ___________________________________.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</w:t>
      </w:r>
      <w:r>
        <w:rPr>
          <w:rFonts w:ascii="Times New Roman" w:hAnsi="Times New Roman"/>
        </w:rPr>
        <w:t>(указать каких)</w:t>
      </w:r>
    </w:p>
    <w:p>
      <w:pPr>
        <w:pStyle w:val="ListParagraph"/>
        <w:numPr>
          <w:ilvl w:val="0"/>
          <w:numId w:val="0"/>
        </w:numPr>
        <w:ind w:left="0" w:firstLine="567"/>
        <w:jc w:val="both"/>
        <w:outlineLvl w:val="0"/>
        <w:rPr>
          <w:rFonts w:ascii="Times New Roman" w:hAnsi="Times New Roman" w:eastAsia="Calibri"/>
          <w:sz w:val="22"/>
          <w:szCs w:val="22"/>
        </w:rPr>
      </w:pPr>
      <w:r>
        <w:rPr>
          <w:rFonts w:eastAsia="Calibri" w:ascii="Times New Roman" w:hAnsi="Times New Roman"/>
          <w:sz w:val="22"/>
          <w:szCs w:val="22"/>
        </w:rPr>
        <w:t>На сведения о персональных и иных охраняемых законом данных, поступивших в Министерство энергетики Российской Федерации, распространяются:</w:t>
      </w:r>
    </w:p>
    <w:p>
      <w:pPr>
        <w:pStyle w:val="ListParagraph"/>
        <w:numPr>
          <w:ilvl w:val="0"/>
          <w:numId w:val="2"/>
        </w:numPr>
        <w:jc w:val="both"/>
        <w:outlineLvl w:val="0"/>
        <w:rPr>
          <w:rFonts w:ascii="Times New Roman" w:hAnsi="Times New Roman" w:eastAsia="Calibri"/>
          <w:sz w:val="22"/>
          <w:szCs w:val="22"/>
        </w:rPr>
      </w:pPr>
      <w:r>
        <w:rPr>
          <w:rFonts w:eastAsia="Calibri" w:ascii="Times New Roman" w:hAnsi="Times New Roman"/>
          <w:sz w:val="22"/>
          <w:szCs w:val="22"/>
        </w:rPr>
        <w:t>запрет на разглашение указанных сведений;</w:t>
      </w:r>
    </w:p>
    <w:p>
      <w:pPr>
        <w:pStyle w:val="ListParagraph"/>
        <w:numPr>
          <w:ilvl w:val="0"/>
          <w:numId w:val="2"/>
        </w:numPr>
        <w:jc w:val="both"/>
        <w:outlineLvl w:val="0"/>
        <w:rPr>
          <w:rFonts w:ascii="Times New Roman" w:hAnsi="Times New Roman" w:eastAsia="Calibri"/>
          <w:sz w:val="22"/>
          <w:szCs w:val="22"/>
        </w:rPr>
      </w:pPr>
      <w:r>
        <w:rPr>
          <w:rFonts w:eastAsia="Calibri" w:ascii="Times New Roman" w:hAnsi="Times New Roman"/>
          <w:sz w:val="22"/>
          <w:szCs w:val="22"/>
        </w:rPr>
        <w:t>требования к специальному режиму хранения указанных сведений и доступа к ним;</w:t>
      </w:r>
    </w:p>
    <w:p>
      <w:pPr>
        <w:pStyle w:val="ListParagraph"/>
        <w:numPr>
          <w:ilvl w:val="0"/>
          <w:numId w:val="2"/>
        </w:numPr>
        <w:jc w:val="both"/>
        <w:outlineLvl w:val="0"/>
        <w:rPr>
          <w:rFonts w:ascii="Times New Roman" w:hAnsi="Times New Roman" w:eastAsia="Calibri"/>
          <w:sz w:val="22"/>
          <w:szCs w:val="22"/>
        </w:rPr>
      </w:pPr>
      <w:r>
        <w:rPr>
          <w:rFonts w:eastAsia="Calibri" w:ascii="Times New Roman" w:hAnsi="Times New Roman"/>
          <w:sz w:val="22"/>
          <w:szCs w:val="22"/>
        </w:rPr>
        <w:t>ответственность за утрату  документов, содержащих указанные сведения, или за разглашение таких сведений.</w:t>
      </w:r>
    </w:p>
    <w:p>
      <w:pPr>
        <w:pStyle w:val="ListParagraph"/>
        <w:numPr>
          <w:ilvl w:val="0"/>
          <w:numId w:val="0"/>
        </w:numPr>
        <w:ind w:left="0" w:firstLine="720"/>
        <w:jc w:val="both"/>
        <w:outlineLvl w:val="0"/>
        <w:rPr>
          <w:rFonts w:ascii="Times New Roman" w:hAnsi="Times New Roman" w:eastAsia="Calibri"/>
          <w:sz w:val="22"/>
          <w:szCs w:val="22"/>
        </w:rPr>
      </w:pPr>
      <w:r>
        <w:rPr>
          <w:rFonts w:eastAsia="Calibri" w:ascii="Times New Roman" w:hAnsi="Times New Roman"/>
          <w:sz w:val="22"/>
          <w:szCs w:val="22"/>
        </w:rPr>
        <w:t>Доступ к персональным и иным охраняемым законом данных в органе, в который такие данные поступили от Минэнерго России, имеют должностные лица, определяемые руководителем этого органа и обеспечивающие сохранность указанных сведений.</w:t>
      </w:r>
    </w:p>
    <w:p>
      <w:pPr>
        <w:pStyle w:val="ListParagraph"/>
        <w:numPr>
          <w:ilvl w:val="0"/>
          <w:numId w:val="0"/>
        </w:numPr>
        <w:ind w:left="720" w:hanging="0"/>
        <w:jc w:val="both"/>
        <w:outlineLvl w:val="0"/>
        <w:rPr>
          <w:rFonts w:ascii="Times New Roman" w:hAnsi="Times New Roman" w:eastAsia="Calibri"/>
          <w:sz w:val="22"/>
          <w:szCs w:val="22"/>
        </w:rPr>
      </w:pPr>
      <w:r>
        <w:rPr>
          <w:rFonts w:eastAsia="Calibri" w:ascii="Times New Roman" w:hAnsi="Times New Roman"/>
          <w:sz w:val="22"/>
          <w:szCs w:val="22"/>
        </w:rPr>
      </w:r>
    </w:p>
    <w:p>
      <w:pPr>
        <w:pStyle w:val="ListParagraph"/>
        <w:numPr>
          <w:ilvl w:val="0"/>
          <w:numId w:val="0"/>
        </w:numPr>
        <w:ind w:left="720" w:hanging="0"/>
        <w:jc w:val="both"/>
        <w:outlineLvl w:val="0"/>
        <w:rPr>
          <w:rFonts w:ascii="Times New Roman" w:hAnsi="Times New Roman" w:eastAsia="Calibri"/>
          <w:sz w:val="22"/>
          <w:szCs w:val="22"/>
        </w:rPr>
      </w:pPr>
      <w:r>
        <w:rPr>
          <w:rFonts w:eastAsia="Calibri" w:ascii="Times New Roman" w:hAnsi="Times New Roman"/>
          <w:sz w:val="22"/>
          <w:szCs w:val="22"/>
        </w:rPr>
      </w:r>
    </w:p>
    <w:p>
      <w:pPr>
        <w:pStyle w:val="ListParagraph"/>
        <w:numPr>
          <w:ilvl w:val="0"/>
          <w:numId w:val="0"/>
        </w:numPr>
        <w:ind w:left="720" w:hanging="0"/>
        <w:jc w:val="both"/>
        <w:outlineLvl w:val="0"/>
        <w:rPr>
          <w:rFonts w:ascii="Times New Roman" w:hAnsi="Times New Roman" w:eastAsia="Calibri"/>
          <w:sz w:val="22"/>
          <w:szCs w:val="22"/>
        </w:rPr>
      </w:pPr>
      <w:r>
        <w:rPr>
          <w:rFonts w:eastAsia="Calibri" w:ascii="Times New Roman" w:hAnsi="Times New Roman"/>
          <w:sz w:val="22"/>
          <w:szCs w:val="22"/>
        </w:rPr>
        <w:t>______________________                                      ___________________________</w:t>
      </w:r>
    </w:p>
    <w:p>
      <w:pPr>
        <w:pStyle w:val="Normal"/>
        <w:numPr>
          <w:ilvl w:val="0"/>
          <w:numId w:val="0"/>
        </w:numPr>
        <w:spacing w:lineRule="auto" w:line="240" w:before="0" w:after="0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</w:t>
      </w:r>
      <w:r>
        <w:rPr>
          <w:rFonts w:ascii="Times New Roman" w:hAnsi="Times New Roman"/>
        </w:rPr>
        <w:t>(дата)</w:t>
        <w:tab/>
        <w:tab/>
        <w:tab/>
        <w:tab/>
        <w:tab/>
        <w:tab/>
        <w:t xml:space="preserve">              (подпись)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Geneva CY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01401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rsid w:val="00201401"/>
    <w:pPr>
      <w:spacing w:lineRule="auto" w:line="240" w:before="0" w:after="0"/>
      <w:ind w:left="720" w:hanging="0"/>
      <w:contextualSpacing/>
    </w:pPr>
    <w:rPr>
      <w:rFonts w:ascii="Geneva CY" w:hAnsi="Geneva CY" w:eastAsia="Geneva"/>
      <w:sz w:val="24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AlterOffice/3.4.0.9$Linux_X86_64 LibreOffice_project/b8daf9e823b1a5463a2f48435ddc2e8696e7d4fc</Application>
  <AppVersion>15.0000</AppVersion>
  <Pages>1</Pages>
  <Words>239</Words>
  <Characters>2045</Characters>
  <CharactersWithSpaces>2401</CharactersWithSpaces>
  <Paragraphs>24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2022-01-10T02:49:00Z</dcterms:created>
  <dc:creator>Какта Наталья Петровна</dc:creator>
  <dc:description/>
  <dc:language>ru-RU</dc:language>
  <cp:lastModifiedBy>rossihinasv@corp.gidroogk.com</cp:lastModifiedBy>
  <dcterms:modified xsi:type="dcterms:W3CDTF">2026-05-12T13:48:58Z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